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F7" w:rsidRDefault="00DE0671" w:rsidP="00CB31D9">
      <w:pPr>
        <w:jc w:val="center"/>
        <w:rPr>
          <w:sz w:val="36"/>
          <w:szCs w:val="36"/>
        </w:rPr>
      </w:pPr>
      <w:bookmarkStart w:id="0" w:name="_GoBack"/>
      <w:bookmarkEnd w:id="0"/>
      <w:r>
        <w:rPr>
          <w:sz w:val="36"/>
          <w:szCs w:val="36"/>
        </w:rPr>
        <w:t>Book Review</w:t>
      </w:r>
    </w:p>
    <w:p w:rsidR="005B5CB0" w:rsidRDefault="009179F7" w:rsidP="009179F7">
      <w:pPr>
        <w:jc w:val="center"/>
        <w:rPr>
          <w:i/>
          <w:sz w:val="36"/>
          <w:szCs w:val="36"/>
        </w:rPr>
      </w:pPr>
      <w:r w:rsidRPr="009179F7">
        <w:rPr>
          <w:i/>
          <w:sz w:val="36"/>
          <w:szCs w:val="36"/>
        </w:rPr>
        <w:t>The Impact of Empathy – A New Approach to Working with ADHD Children</w:t>
      </w:r>
    </w:p>
    <w:p w:rsidR="006F300C" w:rsidRPr="009179F7" w:rsidRDefault="006F300C" w:rsidP="009179F7">
      <w:pPr>
        <w:jc w:val="center"/>
        <w:rPr>
          <w:i/>
          <w:sz w:val="36"/>
          <w:szCs w:val="36"/>
        </w:rPr>
      </w:pPr>
    </w:p>
    <w:p w:rsidR="00C70362" w:rsidRPr="00BB611A" w:rsidRDefault="00F9353B">
      <w:pPr>
        <w:rPr>
          <w:sz w:val="24"/>
          <w:szCs w:val="24"/>
        </w:rPr>
      </w:pPr>
      <w:r>
        <w:rPr>
          <w:sz w:val="24"/>
          <w:szCs w:val="24"/>
        </w:rPr>
        <w:t xml:space="preserve">Seven months before his death, </w:t>
      </w:r>
      <w:r w:rsidR="00DE0671" w:rsidRPr="00BB611A">
        <w:rPr>
          <w:sz w:val="24"/>
          <w:szCs w:val="24"/>
        </w:rPr>
        <w:t xml:space="preserve">American psychiatrist Leon Eisenberg, </w:t>
      </w:r>
      <w:proofErr w:type="gramStart"/>
      <w:r w:rsidR="00DE0671" w:rsidRPr="00BB611A">
        <w:rPr>
          <w:sz w:val="24"/>
          <w:szCs w:val="24"/>
        </w:rPr>
        <w:t>“</w:t>
      </w:r>
      <w:proofErr w:type="gramEnd"/>
      <w:r>
        <w:rPr>
          <w:sz w:val="24"/>
          <w:szCs w:val="24"/>
        </w:rPr>
        <w:t>scientific father of ADHD” said</w:t>
      </w:r>
      <w:r w:rsidR="00DE0671" w:rsidRPr="00BB611A">
        <w:rPr>
          <w:sz w:val="24"/>
          <w:szCs w:val="24"/>
        </w:rPr>
        <w:t>, “ADHD is a prime example of a fictitious disease.”</w:t>
      </w:r>
      <w:r w:rsidR="00B93D47" w:rsidRPr="00BB611A">
        <w:rPr>
          <w:sz w:val="24"/>
          <w:szCs w:val="24"/>
        </w:rPr>
        <w:t xml:space="preserve">  Steeped in controversy, Attention Deficit Hyperactivity Disorder was diagnosed in 6.4 million children in 2011 in the U.S. alone, comprising 11 percent of American children age</w:t>
      </w:r>
      <w:r w:rsidR="000E4D03" w:rsidRPr="00BB611A">
        <w:rPr>
          <w:sz w:val="24"/>
          <w:szCs w:val="24"/>
        </w:rPr>
        <w:t>s</w:t>
      </w:r>
      <w:r w:rsidR="00B93D47" w:rsidRPr="00BB611A">
        <w:rPr>
          <w:sz w:val="24"/>
          <w:szCs w:val="24"/>
        </w:rPr>
        <w:t xml:space="preserve"> 4-17.  In many cases, kids are given drugs which have the potential to cause a host of physical and</w:t>
      </w:r>
      <w:r w:rsidR="000E4D03" w:rsidRPr="00BB611A">
        <w:rPr>
          <w:sz w:val="24"/>
          <w:szCs w:val="24"/>
        </w:rPr>
        <w:t xml:space="preserve"> </w:t>
      </w:r>
      <w:r w:rsidR="00B93D47" w:rsidRPr="00BB611A">
        <w:rPr>
          <w:sz w:val="24"/>
          <w:szCs w:val="24"/>
        </w:rPr>
        <w:t>psychological issues, such as increased suicidal thoughts, a higher risk of cardiac problems, liver damage, psychiatric disorders and sudden death,</w:t>
      </w:r>
      <w:r w:rsidR="000E4D03" w:rsidRPr="00BB611A">
        <w:rPr>
          <w:sz w:val="24"/>
          <w:szCs w:val="24"/>
        </w:rPr>
        <w:t xml:space="preserve"> as well as higher rates of delinquency in adulthood, drug use, and growth retardation.</w:t>
      </w:r>
      <w:r w:rsidR="00B93D47" w:rsidRPr="00BB611A">
        <w:rPr>
          <w:sz w:val="24"/>
          <w:szCs w:val="24"/>
        </w:rPr>
        <w:t xml:space="preserve">   </w:t>
      </w:r>
    </w:p>
    <w:p w:rsidR="00DE0671" w:rsidRPr="00BB611A" w:rsidRDefault="00DE0671">
      <w:pPr>
        <w:rPr>
          <w:sz w:val="24"/>
          <w:szCs w:val="24"/>
        </w:rPr>
      </w:pPr>
      <w:r w:rsidRPr="00BB611A">
        <w:rPr>
          <w:sz w:val="24"/>
          <w:szCs w:val="24"/>
        </w:rPr>
        <w:t xml:space="preserve">The alarming prevalence and frequency of ADHD diagnoses among children and youth in Western society and the kneejerk </w:t>
      </w:r>
      <w:r w:rsidR="00485B84" w:rsidRPr="00BB611A">
        <w:rPr>
          <w:sz w:val="24"/>
          <w:szCs w:val="24"/>
        </w:rPr>
        <w:t>psycho</w:t>
      </w:r>
      <w:r w:rsidRPr="00BB611A">
        <w:rPr>
          <w:sz w:val="24"/>
          <w:szCs w:val="24"/>
        </w:rPr>
        <w:t>pharmac</w:t>
      </w:r>
      <w:r w:rsidR="006D0791" w:rsidRPr="00BB611A">
        <w:rPr>
          <w:sz w:val="24"/>
          <w:szCs w:val="24"/>
        </w:rPr>
        <w:t>olog</w:t>
      </w:r>
      <w:r w:rsidRPr="00BB611A">
        <w:rPr>
          <w:sz w:val="24"/>
          <w:szCs w:val="24"/>
        </w:rPr>
        <w:t xml:space="preserve">ical </w:t>
      </w:r>
      <w:r w:rsidR="006D0791" w:rsidRPr="00BB611A">
        <w:rPr>
          <w:sz w:val="24"/>
          <w:szCs w:val="24"/>
        </w:rPr>
        <w:t xml:space="preserve">treatment </w:t>
      </w:r>
      <w:r w:rsidRPr="00BB611A">
        <w:rPr>
          <w:sz w:val="24"/>
          <w:szCs w:val="24"/>
        </w:rPr>
        <w:t xml:space="preserve">response to such is the impetus for </w:t>
      </w:r>
      <w:r w:rsidR="000E4D03" w:rsidRPr="00BB611A">
        <w:rPr>
          <w:i/>
          <w:sz w:val="24"/>
          <w:szCs w:val="24"/>
        </w:rPr>
        <w:t xml:space="preserve">The Impact of Empathy </w:t>
      </w:r>
      <w:r w:rsidRPr="00BB611A">
        <w:rPr>
          <w:sz w:val="24"/>
          <w:szCs w:val="24"/>
        </w:rPr>
        <w:t xml:space="preserve">by Emilia Costa, </w:t>
      </w:r>
      <w:r w:rsidR="00BE6846" w:rsidRPr="00BB611A">
        <w:rPr>
          <w:sz w:val="24"/>
          <w:szCs w:val="24"/>
        </w:rPr>
        <w:t>former</w:t>
      </w:r>
      <w:r w:rsidR="00BE6846" w:rsidRPr="00BB611A">
        <w:rPr>
          <w:b/>
          <w:sz w:val="24"/>
          <w:szCs w:val="24"/>
        </w:rPr>
        <w:t xml:space="preserve"> </w:t>
      </w:r>
      <w:r w:rsidRPr="00BB611A">
        <w:rPr>
          <w:sz w:val="24"/>
          <w:szCs w:val="24"/>
        </w:rPr>
        <w:t>Professor of Psychiatry and Psychotherapy</w:t>
      </w:r>
      <w:r w:rsidR="006D0791" w:rsidRPr="00BB611A">
        <w:rPr>
          <w:sz w:val="24"/>
          <w:szCs w:val="24"/>
        </w:rPr>
        <w:t xml:space="preserve"> at the University La </w:t>
      </w:r>
      <w:proofErr w:type="spellStart"/>
      <w:r w:rsidR="006D0791" w:rsidRPr="00BB611A">
        <w:rPr>
          <w:sz w:val="24"/>
          <w:szCs w:val="24"/>
        </w:rPr>
        <w:t>Sapienza</w:t>
      </w:r>
      <w:proofErr w:type="spellEnd"/>
      <w:r w:rsidR="006D0791" w:rsidRPr="00BB611A">
        <w:rPr>
          <w:sz w:val="24"/>
          <w:szCs w:val="24"/>
        </w:rPr>
        <w:t xml:space="preserve"> in Rome and Dean of the Scientific Committee of </w:t>
      </w:r>
      <w:proofErr w:type="spellStart"/>
      <w:r w:rsidR="006D0791" w:rsidRPr="00BB611A">
        <w:rPr>
          <w:sz w:val="24"/>
          <w:szCs w:val="24"/>
        </w:rPr>
        <w:t>Pharmacovigilance</w:t>
      </w:r>
      <w:proofErr w:type="spellEnd"/>
      <w:r w:rsidR="006D0791" w:rsidRPr="00BB611A">
        <w:rPr>
          <w:sz w:val="24"/>
          <w:szCs w:val="24"/>
        </w:rPr>
        <w:t xml:space="preserve"> on the excessive prescription of drugs to children, and Daniela </w:t>
      </w:r>
      <w:proofErr w:type="spellStart"/>
      <w:r w:rsidR="006D0791" w:rsidRPr="00BB611A">
        <w:rPr>
          <w:sz w:val="24"/>
          <w:szCs w:val="24"/>
        </w:rPr>
        <w:t>Muggia</w:t>
      </w:r>
      <w:proofErr w:type="spellEnd"/>
      <w:r w:rsidR="006D0791" w:rsidRPr="00BB611A">
        <w:rPr>
          <w:sz w:val="24"/>
          <w:szCs w:val="24"/>
        </w:rPr>
        <w:t xml:space="preserve">, </w:t>
      </w:r>
      <w:r w:rsidR="006F300C" w:rsidRPr="00BB611A">
        <w:rPr>
          <w:sz w:val="24"/>
          <w:szCs w:val="24"/>
        </w:rPr>
        <w:t xml:space="preserve"> a thanatology specialist</w:t>
      </w:r>
      <w:r w:rsidR="006F300C">
        <w:rPr>
          <w:sz w:val="24"/>
          <w:szCs w:val="24"/>
        </w:rPr>
        <w:t xml:space="preserve"> and</w:t>
      </w:r>
      <w:r w:rsidR="006F300C" w:rsidRPr="00BB611A">
        <w:rPr>
          <w:sz w:val="24"/>
          <w:szCs w:val="24"/>
        </w:rPr>
        <w:t xml:space="preserve"> founder of Empathic Care at the End of Life (ECEL)</w:t>
      </w:r>
      <w:r w:rsidR="006F300C">
        <w:rPr>
          <w:sz w:val="24"/>
          <w:szCs w:val="24"/>
        </w:rPr>
        <w:t>,</w:t>
      </w:r>
      <w:r w:rsidR="006D0791" w:rsidRPr="00BB611A">
        <w:rPr>
          <w:sz w:val="24"/>
          <w:szCs w:val="24"/>
        </w:rPr>
        <w:t xml:space="preserve"> with many years of training </w:t>
      </w:r>
      <w:r w:rsidR="00BE6846" w:rsidRPr="00BB611A">
        <w:rPr>
          <w:sz w:val="24"/>
          <w:szCs w:val="24"/>
        </w:rPr>
        <w:t xml:space="preserve">with </w:t>
      </w:r>
      <w:proofErr w:type="spellStart"/>
      <w:r w:rsidR="00BE6846" w:rsidRPr="00BB611A">
        <w:rPr>
          <w:sz w:val="24"/>
          <w:szCs w:val="24"/>
        </w:rPr>
        <w:t>Sogyal</w:t>
      </w:r>
      <w:proofErr w:type="spellEnd"/>
      <w:r w:rsidR="00BE6846" w:rsidRPr="00BB611A">
        <w:rPr>
          <w:sz w:val="24"/>
          <w:szCs w:val="24"/>
        </w:rPr>
        <w:t xml:space="preserve"> Rinpoche, author of </w:t>
      </w:r>
      <w:r w:rsidR="006D0791" w:rsidRPr="00BB611A">
        <w:rPr>
          <w:i/>
          <w:sz w:val="24"/>
          <w:szCs w:val="24"/>
        </w:rPr>
        <w:t>The T</w:t>
      </w:r>
      <w:r w:rsidR="00BE6846" w:rsidRPr="00BB611A">
        <w:rPr>
          <w:i/>
          <w:sz w:val="24"/>
          <w:szCs w:val="24"/>
        </w:rPr>
        <w:t>ibetan Book of Living and Dying</w:t>
      </w:r>
      <w:r w:rsidR="00BE6846" w:rsidRPr="00BB611A">
        <w:rPr>
          <w:sz w:val="24"/>
          <w:szCs w:val="24"/>
        </w:rPr>
        <w:t>.</w:t>
      </w:r>
    </w:p>
    <w:p w:rsidR="006D0791" w:rsidRPr="00BB611A" w:rsidRDefault="00B3252D">
      <w:pPr>
        <w:rPr>
          <w:sz w:val="24"/>
          <w:szCs w:val="24"/>
        </w:rPr>
      </w:pPr>
      <w:r w:rsidRPr="00BB611A">
        <w:rPr>
          <w:sz w:val="24"/>
          <w:szCs w:val="24"/>
        </w:rPr>
        <w:t>Through the contribut</w:t>
      </w:r>
      <w:r w:rsidR="00BC23DF">
        <w:rPr>
          <w:sz w:val="24"/>
          <w:szCs w:val="24"/>
        </w:rPr>
        <w:t>ions of two authors whose life</w:t>
      </w:r>
      <w:r w:rsidRPr="00BB611A">
        <w:rPr>
          <w:sz w:val="24"/>
          <w:szCs w:val="24"/>
        </w:rPr>
        <w:t xml:space="preserve"> work covers a breadth of deep experience, </w:t>
      </w:r>
      <w:r w:rsidR="000E4D03" w:rsidRPr="00BB611A">
        <w:rPr>
          <w:i/>
          <w:sz w:val="24"/>
          <w:szCs w:val="24"/>
        </w:rPr>
        <w:t xml:space="preserve">The Impact of Empathy </w:t>
      </w:r>
      <w:r w:rsidR="004A52E2">
        <w:rPr>
          <w:sz w:val="24"/>
          <w:szCs w:val="24"/>
        </w:rPr>
        <w:t>i</w:t>
      </w:r>
      <w:r w:rsidR="000E4D03" w:rsidRPr="00BB611A">
        <w:rPr>
          <w:sz w:val="24"/>
          <w:szCs w:val="24"/>
        </w:rPr>
        <w:t>s</w:t>
      </w:r>
      <w:r w:rsidR="006D0791" w:rsidRPr="00BB611A">
        <w:rPr>
          <w:sz w:val="24"/>
          <w:szCs w:val="24"/>
        </w:rPr>
        <w:t xml:space="preserve"> a</w:t>
      </w:r>
      <w:r w:rsidR="000F0176" w:rsidRPr="00BB611A">
        <w:rPr>
          <w:sz w:val="24"/>
          <w:szCs w:val="24"/>
        </w:rPr>
        <w:t>n enlightening testamentary resource</w:t>
      </w:r>
      <w:r w:rsidR="00BE6846" w:rsidRPr="00BB611A">
        <w:rPr>
          <w:sz w:val="24"/>
          <w:szCs w:val="24"/>
        </w:rPr>
        <w:t xml:space="preserve"> which offers readers </w:t>
      </w:r>
      <w:r w:rsidR="00C70362" w:rsidRPr="00BB611A">
        <w:rPr>
          <w:sz w:val="24"/>
          <w:szCs w:val="24"/>
        </w:rPr>
        <w:t xml:space="preserve">incisive acknowledgement of the shortsighted and suspect impetus, pathology, and untold harm of ADHD </w:t>
      </w:r>
      <w:proofErr w:type="spellStart"/>
      <w:r w:rsidR="00C70362" w:rsidRPr="00BB611A">
        <w:rPr>
          <w:sz w:val="24"/>
          <w:szCs w:val="24"/>
        </w:rPr>
        <w:t>overdiagnosis</w:t>
      </w:r>
      <w:proofErr w:type="spellEnd"/>
      <w:r w:rsidR="00BE6846" w:rsidRPr="00BB611A">
        <w:rPr>
          <w:sz w:val="24"/>
          <w:szCs w:val="24"/>
        </w:rPr>
        <w:t>.  The book presents</w:t>
      </w:r>
      <w:r w:rsidR="00C70362" w:rsidRPr="00BB611A">
        <w:rPr>
          <w:sz w:val="24"/>
          <w:szCs w:val="24"/>
        </w:rPr>
        <w:t xml:space="preserve"> </w:t>
      </w:r>
      <w:r w:rsidR="00BE6846" w:rsidRPr="00BB611A">
        <w:rPr>
          <w:sz w:val="24"/>
          <w:szCs w:val="24"/>
        </w:rPr>
        <w:t xml:space="preserve">case studies and </w:t>
      </w:r>
      <w:r w:rsidR="00C70362" w:rsidRPr="00BB611A">
        <w:rPr>
          <w:sz w:val="24"/>
          <w:szCs w:val="24"/>
        </w:rPr>
        <w:t xml:space="preserve">discussion of the alternative and </w:t>
      </w:r>
      <w:proofErr w:type="gramStart"/>
      <w:r w:rsidR="00C70362" w:rsidRPr="00BB611A">
        <w:rPr>
          <w:sz w:val="24"/>
          <w:szCs w:val="24"/>
        </w:rPr>
        <w:t>complementary</w:t>
      </w:r>
      <w:proofErr w:type="gramEnd"/>
      <w:r w:rsidR="00C70362" w:rsidRPr="00BB611A">
        <w:rPr>
          <w:sz w:val="24"/>
          <w:szCs w:val="24"/>
        </w:rPr>
        <w:t xml:space="preserve"> universe of modalities being employed to address attention deficit and anomalous behavior among youth, including ECEL, various forms of meditation, and empathic/compassionate listening</w:t>
      </w:r>
      <w:r w:rsidR="00B54016" w:rsidRPr="00BB611A">
        <w:rPr>
          <w:sz w:val="24"/>
          <w:szCs w:val="24"/>
        </w:rPr>
        <w:t>.</w:t>
      </w:r>
    </w:p>
    <w:p w:rsidR="00D10141" w:rsidRPr="00BB611A" w:rsidRDefault="009804EF">
      <w:pPr>
        <w:rPr>
          <w:sz w:val="24"/>
          <w:szCs w:val="24"/>
        </w:rPr>
      </w:pPr>
      <w:r>
        <w:rPr>
          <w:sz w:val="24"/>
          <w:szCs w:val="24"/>
        </w:rPr>
        <w:t>The first chapter</w:t>
      </w:r>
      <w:r w:rsidR="00B54016" w:rsidRPr="00BB611A">
        <w:rPr>
          <w:sz w:val="24"/>
          <w:szCs w:val="24"/>
        </w:rPr>
        <w:t xml:space="preserve"> opens with a brief summary of the genesis of </w:t>
      </w:r>
      <w:r w:rsidR="005C043F" w:rsidRPr="00BB611A">
        <w:rPr>
          <w:sz w:val="24"/>
          <w:szCs w:val="24"/>
        </w:rPr>
        <w:t>“</w:t>
      </w:r>
      <w:r w:rsidR="00B54016" w:rsidRPr="00BB611A">
        <w:rPr>
          <w:sz w:val="24"/>
          <w:szCs w:val="24"/>
        </w:rPr>
        <w:t>ADHD</w:t>
      </w:r>
      <w:r w:rsidR="005C043F" w:rsidRPr="00BB611A">
        <w:rPr>
          <w:sz w:val="24"/>
          <w:szCs w:val="24"/>
        </w:rPr>
        <w:t>”</w:t>
      </w:r>
      <w:r w:rsidR="00B54016" w:rsidRPr="00BB611A">
        <w:rPr>
          <w:sz w:val="24"/>
          <w:szCs w:val="24"/>
        </w:rPr>
        <w:t xml:space="preserve"> and the resulting prevalent </w:t>
      </w:r>
      <w:r w:rsidR="00485B84" w:rsidRPr="00BB611A">
        <w:rPr>
          <w:sz w:val="24"/>
          <w:szCs w:val="24"/>
        </w:rPr>
        <w:t>psycho</w:t>
      </w:r>
      <w:r w:rsidR="00B54016" w:rsidRPr="00BB611A">
        <w:rPr>
          <w:sz w:val="24"/>
          <w:szCs w:val="24"/>
        </w:rPr>
        <w:t>pharm</w:t>
      </w:r>
      <w:r w:rsidR="009465C1">
        <w:rPr>
          <w:sz w:val="24"/>
          <w:szCs w:val="24"/>
        </w:rPr>
        <w:t>acological treatment response. It</w:t>
      </w:r>
      <w:r w:rsidR="00B54016" w:rsidRPr="00BB611A">
        <w:rPr>
          <w:sz w:val="24"/>
          <w:szCs w:val="24"/>
        </w:rPr>
        <w:t xml:space="preserve"> then moves into an expansive discussion of a paradigm shift that is taking place in our world</w:t>
      </w:r>
      <w:r w:rsidR="00BE6846" w:rsidRPr="00BB611A">
        <w:rPr>
          <w:sz w:val="24"/>
          <w:szCs w:val="24"/>
        </w:rPr>
        <w:t xml:space="preserve"> which directly affects how ADHD can be both viewed and addressed.</w:t>
      </w:r>
      <w:r w:rsidR="005C043F" w:rsidRPr="00BB611A">
        <w:rPr>
          <w:sz w:val="24"/>
          <w:szCs w:val="24"/>
        </w:rPr>
        <w:t xml:space="preserve"> </w:t>
      </w:r>
      <w:r w:rsidR="00BE6846" w:rsidRPr="00BB611A">
        <w:rPr>
          <w:sz w:val="24"/>
          <w:szCs w:val="24"/>
        </w:rPr>
        <w:t xml:space="preserve">For centuries we have been accustomed to imagining a Descartes-inspired reality in which </w:t>
      </w:r>
      <w:r w:rsidR="00D10141" w:rsidRPr="00BB611A">
        <w:rPr>
          <w:sz w:val="24"/>
          <w:szCs w:val="24"/>
        </w:rPr>
        <w:t xml:space="preserve">each object is material and separate from the rest.  We have believed that the whole is composed of parts to be analyzed, disassembled, and reassembled.  This </w:t>
      </w:r>
      <w:proofErr w:type="spellStart"/>
      <w:r w:rsidR="00D10141" w:rsidRPr="00BB611A">
        <w:rPr>
          <w:sz w:val="24"/>
          <w:szCs w:val="24"/>
        </w:rPr>
        <w:t>separative</w:t>
      </w:r>
      <w:proofErr w:type="spellEnd"/>
      <w:r w:rsidR="00D10141" w:rsidRPr="00BB611A">
        <w:rPr>
          <w:sz w:val="24"/>
          <w:szCs w:val="24"/>
        </w:rPr>
        <w:t xml:space="preserve"> vision, which excludes the interactions between the whole and the part, has infiltrated every field of knowledge, and in particular those regarding the body</w:t>
      </w:r>
      <w:r w:rsidR="009465C1">
        <w:rPr>
          <w:sz w:val="24"/>
          <w:szCs w:val="24"/>
        </w:rPr>
        <w:t>,</w:t>
      </w:r>
      <w:r w:rsidR="00D10141" w:rsidRPr="00BB611A">
        <w:rPr>
          <w:sz w:val="24"/>
          <w:szCs w:val="24"/>
        </w:rPr>
        <w:t xml:space="preserve"> where illness</w:t>
      </w:r>
      <w:r w:rsidR="002D3AF3" w:rsidRPr="00BB611A">
        <w:rPr>
          <w:sz w:val="24"/>
          <w:szCs w:val="24"/>
        </w:rPr>
        <w:t xml:space="preserve">—including mental illness—is </w:t>
      </w:r>
      <w:r w:rsidR="00D10141" w:rsidRPr="00BB611A">
        <w:rPr>
          <w:sz w:val="24"/>
          <w:szCs w:val="24"/>
        </w:rPr>
        <w:t>seen as being “damaged” or “pathological.”</w:t>
      </w:r>
      <w:r w:rsidR="006D443B" w:rsidRPr="00BB611A">
        <w:rPr>
          <w:sz w:val="24"/>
          <w:szCs w:val="24"/>
        </w:rPr>
        <w:t xml:space="preserve">  Further</w:t>
      </w:r>
      <w:r w:rsidR="00D10141" w:rsidRPr="00BB611A">
        <w:rPr>
          <w:sz w:val="24"/>
          <w:szCs w:val="24"/>
        </w:rPr>
        <w:t xml:space="preserve">, therapeutic </w:t>
      </w:r>
      <w:r w:rsidR="00D10141" w:rsidRPr="00BB611A">
        <w:rPr>
          <w:sz w:val="24"/>
          <w:szCs w:val="24"/>
        </w:rPr>
        <w:lastRenderedPageBreak/>
        <w:t xml:space="preserve">interpretations of child behavior are colored and obscured </w:t>
      </w:r>
      <w:r w:rsidR="00A53A78" w:rsidRPr="00BB611A">
        <w:rPr>
          <w:sz w:val="24"/>
          <w:szCs w:val="24"/>
        </w:rPr>
        <w:t xml:space="preserve">by </w:t>
      </w:r>
      <w:r w:rsidR="00D10141" w:rsidRPr="00BB611A">
        <w:rPr>
          <w:sz w:val="24"/>
          <w:szCs w:val="24"/>
        </w:rPr>
        <w:t xml:space="preserve">the conditioning and psychological </w:t>
      </w:r>
      <w:r w:rsidR="00A53A78" w:rsidRPr="00BB611A">
        <w:rPr>
          <w:sz w:val="24"/>
          <w:szCs w:val="24"/>
        </w:rPr>
        <w:t>prejudice</w:t>
      </w:r>
      <w:r w:rsidR="006D443B" w:rsidRPr="00BB611A">
        <w:rPr>
          <w:sz w:val="24"/>
          <w:szCs w:val="24"/>
        </w:rPr>
        <w:t>s</w:t>
      </w:r>
      <w:r w:rsidR="00D10141" w:rsidRPr="00BB611A">
        <w:rPr>
          <w:sz w:val="24"/>
          <w:szCs w:val="24"/>
        </w:rPr>
        <w:t xml:space="preserve"> of the therapists themselves.</w:t>
      </w:r>
    </w:p>
    <w:p w:rsidR="00D10141" w:rsidRPr="00BB611A" w:rsidRDefault="00D10141">
      <w:pPr>
        <w:rPr>
          <w:sz w:val="24"/>
          <w:szCs w:val="24"/>
        </w:rPr>
      </w:pPr>
      <w:r w:rsidRPr="00BB611A">
        <w:rPr>
          <w:sz w:val="24"/>
          <w:szCs w:val="24"/>
        </w:rPr>
        <w:t xml:space="preserve">With the recent advent of awareness of quantum physics, we are waking up to the reality that every apparent part of the Whole is both part </w:t>
      </w:r>
      <w:r w:rsidRPr="00BB611A">
        <w:rPr>
          <w:i/>
          <w:sz w:val="24"/>
          <w:szCs w:val="24"/>
        </w:rPr>
        <w:t>and</w:t>
      </w:r>
      <w:r w:rsidRPr="00BB611A">
        <w:rPr>
          <w:sz w:val="24"/>
          <w:szCs w:val="24"/>
        </w:rPr>
        <w:t xml:space="preserve"> the Whole.  As such, we are connected to all and embody all</w:t>
      </w:r>
      <w:r w:rsidR="00A53A78" w:rsidRPr="00BB611A">
        <w:rPr>
          <w:sz w:val="24"/>
          <w:szCs w:val="24"/>
        </w:rPr>
        <w:t>,</w:t>
      </w:r>
      <w:r w:rsidRPr="00BB611A">
        <w:rPr>
          <w:sz w:val="24"/>
          <w:szCs w:val="24"/>
        </w:rPr>
        <w:t xml:space="preserve"> where the part affects the whole and the whole affects the part.</w:t>
      </w:r>
    </w:p>
    <w:p w:rsidR="005F2C55" w:rsidRPr="00BB611A" w:rsidRDefault="009465C1">
      <w:pPr>
        <w:rPr>
          <w:sz w:val="24"/>
          <w:szCs w:val="24"/>
        </w:rPr>
      </w:pPr>
      <w:r>
        <w:rPr>
          <w:sz w:val="24"/>
          <w:szCs w:val="24"/>
        </w:rPr>
        <w:t>The authors</w:t>
      </w:r>
      <w:r w:rsidR="005C043F" w:rsidRPr="00BB611A">
        <w:rPr>
          <w:sz w:val="24"/>
          <w:szCs w:val="24"/>
        </w:rPr>
        <w:t xml:space="preserve"> then </w:t>
      </w:r>
      <w:r w:rsidR="00A53A78" w:rsidRPr="00BB611A">
        <w:rPr>
          <w:sz w:val="24"/>
          <w:szCs w:val="24"/>
        </w:rPr>
        <w:t xml:space="preserve">put forth a fresh vision for addressing ADHD unaffected by past conditioning.  </w:t>
      </w:r>
      <w:r w:rsidR="005C043F" w:rsidRPr="00BB611A">
        <w:rPr>
          <w:sz w:val="24"/>
          <w:szCs w:val="24"/>
        </w:rPr>
        <w:t>Tibetan thanatology</w:t>
      </w:r>
      <w:r w:rsidR="00AD1384" w:rsidRPr="00BB611A">
        <w:rPr>
          <w:sz w:val="24"/>
          <w:szCs w:val="24"/>
        </w:rPr>
        <w:t xml:space="preserve"> (the study of </w:t>
      </w:r>
      <w:r w:rsidR="00705CB1" w:rsidRPr="00BB611A">
        <w:rPr>
          <w:sz w:val="24"/>
          <w:szCs w:val="24"/>
        </w:rPr>
        <w:t>death and dying</w:t>
      </w:r>
      <w:r w:rsidR="00AD1384" w:rsidRPr="00BB611A">
        <w:rPr>
          <w:sz w:val="24"/>
          <w:szCs w:val="24"/>
        </w:rPr>
        <w:t>)</w:t>
      </w:r>
      <w:r w:rsidR="003D742A" w:rsidRPr="00BB611A">
        <w:rPr>
          <w:sz w:val="24"/>
          <w:szCs w:val="24"/>
        </w:rPr>
        <w:t xml:space="preserve">, rooted in this awakening </w:t>
      </w:r>
      <w:r w:rsidR="00A53A78" w:rsidRPr="00BB611A">
        <w:rPr>
          <w:sz w:val="24"/>
          <w:szCs w:val="24"/>
        </w:rPr>
        <w:t>quantum</w:t>
      </w:r>
      <w:r w:rsidR="005C043F" w:rsidRPr="00BB611A">
        <w:rPr>
          <w:sz w:val="24"/>
          <w:szCs w:val="24"/>
        </w:rPr>
        <w:t xml:space="preserve"> paradigm, offers us in the modern world appropriate and life-affirming “empathic care of suffering” as a means to address attention deficit of almost any kind, infused with compassionate</w:t>
      </w:r>
      <w:r w:rsidR="005F2C55" w:rsidRPr="00BB611A">
        <w:rPr>
          <w:sz w:val="24"/>
          <w:szCs w:val="24"/>
        </w:rPr>
        <w:t xml:space="preserve">/empathic listening.  </w:t>
      </w:r>
      <w:r w:rsidR="002558F1">
        <w:rPr>
          <w:sz w:val="24"/>
          <w:szCs w:val="24"/>
        </w:rPr>
        <w:t xml:space="preserve">Costa and </w:t>
      </w:r>
      <w:proofErr w:type="spellStart"/>
      <w:r w:rsidR="002558F1">
        <w:rPr>
          <w:sz w:val="24"/>
          <w:szCs w:val="24"/>
        </w:rPr>
        <w:t>Muggia</w:t>
      </w:r>
      <w:proofErr w:type="spellEnd"/>
      <w:r>
        <w:rPr>
          <w:sz w:val="24"/>
          <w:szCs w:val="24"/>
        </w:rPr>
        <w:t xml:space="preserve"> continue</w:t>
      </w:r>
      <w:r w:rsidR="005F2C55" w:rsidRPr="00BB611A">
        <w:rPr>
          <w:sz w:val="24"/>
          <w:szCs w:val="24"/>
        </w:rPr>
        <w:t xml:space="preserve"> with a discussion of the power of meditation as another means to address attention deficit and how meditation’s efficacy is a</w:t>
      </w:r>
      <w:r w:rsidR="003D742A" w:rsidRPr="00BB611A">
        <w:rPr>
          <w:sz w:val="24"/>
          <w:szCs w:val="24"/>
        </w:rPr>
        <w:t>lso rooted in quantum physics</w:t>
      </w:r>
      <w:r w:rsidR="005F2C55" w:rsidRPr="00BB611A">
        <w:rPr>
          <w:sz w:val="24"/>
          <w:szCs w:val="24"/>
        </w:rPr>
        <w:t>.</w:t>
      </w:r>
      <w:r w:rsidR="00CC7AEA" w:rsidRPr="00BB611A">
        <w:rPr>
          <w:sz w:val="24"/>
          <w:szCs w:val="24"/>
        </w:rPr>
        <w:t xml:space="preserve">  D</w:t>
      </w:r>
      <w:r w:rsidR="001F0271" w:rsidRPr="00BB611A">
        <w:rPr>
          <w:sz w:val="24"/>
          <w:szCs w:val="24"/>
        </w:rPr>
        <w:t xml:space="preserve">rugs have proven only marginally useful </w:t>
      </w:r>
      <w:r w:rsidR="00CC7AEA" w:rsidRPr="00BB611A">
        <w:rPr>
          <w:sz w:val="24"/>
          <w:szCs w:val="24"/>
        </w:rPr>
        <w:t>in balancing beta and theta waves needed for focused mental states.  Research has shown that beta-theta wave imbalance was reduced 3 percent through the use of drugs and 48 percent through meditation techniques.</w:t>
      </w:r>
    </w:p>
    <w:p w:rsidR="00AD1384" w:rsidRPr="00BB611A" w:rsidRDefault="009804EF">
      <w:pPr>
        <w:rPr>
          <w:sz w:val="24"/>
          <w:szCs w:val="24"/>
        </w:rPr>
      </w:pPr>
      <w:r>
        <w:rPr>
          <w:sz w:val="24"/>
          <w:szCs w:val="24"/>
        </w:rPr>
        <w:t>The second chapter</w:t>
      </w:r>
      <w:r w:rsidR="009465C1">
        <w:rPr>
          <w:sz w:val="24"/>
          <w:szCs w:val="24"/>
        </w:rPr>
        <w:t xml:space="preserve"> </w:t>
      </w:r>
      <w:r w:rsidR="005F2C55" w:rsidRPr="00BB611A">
        <w:rPr>
          <w:sz w:val="24"/>
          <w:szCs w:val="24"/>
        </w:rPr>
        <w:t>offers specific case study</w:t>
      </w:r>
      <w:r w:rsidR="007E051F" w:rsidRPr="00BB611A">
        <w:rPr>
          <w:sz w:val="24"/>
          <w:szCs w:val="24"/>
        </w:rPr>
        <w:t xml:space="preserve"> examples of children and youth</w:t>
      </w:r>
      <w:r w:rsidR="005F2C55" w:rsidRPr="00BB611A">
        <w:rPr>
          <w:sz w:val="24"/>
          <w:szCs w:val="24"/>
        </w:rPr>
        <w:t xml:space="preserve"> whose behavioral</w:t>
      </w:r>
      <w:r w:rsidR="0071539E" w:rsidRPr="00BB611A">
        <w:rPr>
          <w:sz w:val="24"/>
          <w:szCs w:val="24"/>
        </w:rPr>
        <w:t xml:space="preserve"> issues were effectively mediated by intervention adhering to</w:t>
      </w:r>
      <w:r w:rsidR="00730392" w:rsidRPr="00BB611A">
        <w:rPr>
          <w:sz w:val="24"/>
          <w:szCs w:val="24"/>
        </w:rPr>
        <w:t xml:space="preserve"> the tenets of empathic care</w:t>
      </w:r>
      <w:r w:rsidR="0071539E" w:rsidRPr="00BB611A">
        <w:rPr>
          <w:sz w:val="24"/>
          <w:szCs w:val="24"/>
        </w:rPr>
        <w:t xml:space="preserve">.  </w:t>
      </w:r>
      <w:r w:rsidR="009465C1">
        <w:rPr>
          <w:sz w:val="24"/>
          <w:szCs w:val="24"/>
        </w:rPr>
        <w:t>Chapter two ends</w:t>
      </w:r>
      <w:r w:rsidR="00052C95" w:rsidRPr="00BB611A">
        <w:rPr>
          <w:sz w:val="24"/>
          <w:szCs w:val="24"/>
        </w:rPr>
        <w:t xml:space="preserve"> with a powerful and resonant declaration: “In short, the problem is not being hyperactive or repetitive, but being out of harmony.”</w:t>
      </w:r>
    </w:p>
    <w:p w:rsidR="00F30A5C" w:rsidRPr="00BB611A" w:rsidRDefault="00F30A5C" w:rsidP="00F30A5C">
      <w:pPr>
        <w:tabs>
          <w:tab w:val="left" w:pos="8010"/>
        </w:tabs>
        <w:spacing w:after="0"/>
        <w:rPr>
          <w:sz w:val="24"/>
          <w:szCs w:val="24"/>
        </w:rPr>
      </w:pPr>
      <w:r>
        <w:rPr>
          <w:sz w:val="24"/>
          <w:szCs w:val="24"/>
        </w:rPr>
        <w:t>T</w:t>
      </w:r>
      <w:r w:rsidRPr="00BB611A">
        <w:rPr>
          <w:sz w:val="24"/>
          <w:szCs w:val="24"/>
        </w:rPr>
        <w:t>he</w:t>
      </w:r>
      <w:r>
        <w:rPr>
          <w:sz w:val="24"/>
          <w:szCs w:val="24"/>
        </w:rPr>
        <w:t>se</w:t>
      </w:r>
      <w:r w:rsidRPr="00BB611A">
        <w:rPr>
          <w:sz w:val="24"/>
          <w:szCs w:val="24"/>
        </w:rPr>
        <w:t xml:space="preserve"> three tenets of empathic care</w:t>
      </w:r>
      <w:r>
        <w:rPr>
          <w:sz w:val="24"/>
          <w:szCs w:val="24"/>
        </w:rPr>
        <w:t xml:space="preserve"> are the titles of subsequent chapters</w:t>
      </w:r>
      <w:r w:rsidRPr="00BB611A">
        <w:rPr>
          <w:sz w:val="24"/>
          <w:szCs w:val="24"/>
        </w:rPr>
        <w:t xml:space="preserve">:  </w:t>
      </w:r>
      <w:r>
        <w:rPr>
          <w:sz w:val="24"/>
          <w:szCs w:val="24"/>
        </w:rPr>
        <w:t xml:space="preserve">First, Welcome </w:t>
      </w:r>
      <w:r w:rsidRPr="00BB611A">
        <w:rPr>
          <w:sz w:val="24"/>
          <w:szCs w:val="24"/>
        </w:rPr>
        <w:t xml:space="preserve">and Listen; Second, Put the Child Back in the Center; and Third, Recognize the Innate Value and Wisdom of the Child.  Throughout these chapters are woven further examples of children and new paradigmatic approaches that are being used to address their issues, including Autogenic Training, </w:t>
      </w:r>
      <w:proofErr w:type="spellStart"/>
      <w:r w:rsidRPr="00BB611A">
        <w:rPr>
          <w:sz w:val="24"/>
          <w:szCs w:val="24"/>
        </w:rPr>
        <w:t>Shamatha</w:t>
      </w:r>
      <w:proofErr w:type="spellEnd"/>
      <w:r w:rsidRPr="00BB611A">
        <w:rPr>
          <w:sz w:val="24"/>
          <w:szCs w:val="24"/>
        </w:rPr>
        <w:t xml:space="preserve"> (Tranquility Meditation), Mindfulness Meditation, </w:t>
      </w:r>
      <w:proofErr w:type="spellStart"/>
      <w:r w:rsidRPr="00BB611A">
        <w:rPr>
          <w:sz w:val="24"/>
          <w:szCs w:val="24"/>
        </w:rPr>
        <w:t>Vipassana</w:t>
      </w:r>
      <w:proofErr w:type="spellEnd"/>
      <w:r w:rsidRPr="00BB611A">
        <w:rPr>
          <w:sz w:val="24"/>
          <w:szCs w:val="24"/>
        </w:rPr>
        <w:t xml:space="preserve"> Meditation, </w:t>
      </w:r>
    </w:p>
    <w:p w:rsidR="00F30A5C" w:rsidRPr="00BB611A" w:rsidRDefault="00F30A5C" w:rsidP="00F30A5C">
      <w:pPr>
        <w:tabs>
          <w:tab w:val="left" w:pos="8010"/>
        </w:tabs>
        <w:spacing w:after="0"/>
        <w:rPr>
          <w:sz w:val="24"/>
          <w:szCs w:val="24"/>
        </w:rPr>
      </w:pPr>
      <w:r w:rsidRPr="00BB611A">
        <w:rPr>
          <w:sz w:val="24"/>
          <w:szCs w:val="24"/>
        </w:rPr>
        <w:t xml:space="preserve">Transcendental Meditation, </w:t>
      </w:r>
      <w:proofErr w:type="spellStart"/>
      <w:r w:rsidRPr="00BB611A">
        <w:rPr>
          <w:sz w:val="24"/>
          <w:szCs w:val="24"/>
        </w:rPr>
        <w:t>Sahaja</w:t>
      </w:r>
      <w:proofErr w:type="spellEnd"/>
      <w:r w:rsidRPr="00BB611A">
        <w:rPr>
          <w:sz w:val="24"/>
          <w:szCs w:val="24"/>
        </w:rPr>
        <w:t xml:space="preserve"> Yoga Meditation, and the Alice Project, which has its foundation in the values of unity, interdependence, caring, and responsibility.  </w:t>
      </w:r>
    </w:p>
    <w:p w:rsidR="001F0271" w:rsidRPr="00BB611A" w:rsidRDefault="001F0271" w:rsidP="001F0271">
      <w:pPr>
        <w:spacing w:after="0"/>
        <w:ind w:left="720" w:hanging="720"/>
        <w:rPr>
          <w:sz w:val="24"/>
          <w:szCs w:val="24"/>
        </w:rPr>
      </w:pPr>
    </w:p>
    <w:p w:rsidR="00485B84" w:rsidRPr="00BB611A" w:rsidRDefault="00485B84">
      <w:pPr>
        <w:rPr>
          <w:sz w:val="24"/>
          <w:szCs w:val="24"/>
        </w:rPr>
      </w:pPr>
      <w:r w:rsidRPr="00BB611A">
        <w:rPr>
          <w:sz w:val="24"/>
          <w:szCs w:val="24"/>
        </w:rPr>
        <w:t xml:space="preserve">The message of this book is </w:t>
      </w:r>
      <w:r w:rsidR="00FB186D">
        <w:rPr>
          <w:sz w:val="24"/>
          <w:szCs w:val="24"/>
        </w:rPr>
        <w:t xml:space="preserve">both powerful and urgent:  </w:t>
      </w:r>
      <w:r w:rsidRPr="00BB611A">
        <w:rPr>
          <w:sz w:val="24"/>
          <w:szCs w:val="24"/>
        </w:rPr>
        <w:t>there are complementary, non-invasive, effective techniques that teach ADHD children skills that will enable them to self-manage, deescalate their sym</w:t>
      </w:r>
      <w:r w:rsidR="00055B2A" w:rsidRPr="00BB611A">
        <w:rPr>
          <w:sz w:val="24"/>
          <w:szCs w:val="24"/>
        </w:rPr>
        <w:t>ptoms, and empower them with</w:t>
      </w:r>
      <w:r w:rsidRPr="00BB611A">
        <w:rPr>
          <w:sz w:val="24"/>
          <w:szCs w:val="24"/>
        </w:rPr>
        <w:t xml:space="preserve"> tools for long-term self-care. </w:t>
      </w:r>
      <w:r w:rsidR="00055B2A" w:rsidRPr="00BB611A">
        <w:rPr>
          <w:sz w:val="24"/>
          <w:szCs w:val="24"/>
        </w:rPr>
        <w:t xml:space="preserve"> Children are extremely</w:t>
      </w:r>
      <w:r w:rsidR="00E80B48">
        <w:rPr>
          <w:sz w:val="24"/>
          <w:szCs w:val="24"/>
        </w:rPr>
        <w:t xml:space="preserve"> empathic and deeply </w:t>
      </w:r>
      <w:r w:rsidR="00055B2A" w:rsidRPr="00BB611A">
        <w:rPr>
          <w:sz w:val="24"/>
          <w:szCs w:val="24"/>
        </w:rPr>
        <w:t>e</w:t>
      </w:r>
      <w:r w:rsidR="00E80B48">
        <w:rPr>
          <w:sz w:val="24"/>
          <w:szCs w:val="24"/>
        </w:rPr>
        <w:t>xperience</w:t>
      </w:r>
      <w:r w:rsidR="00055B2A" w:rsidRPr="00BB611A">
        <w:rPr>
          <w:sz w:val="24"/>
          <w:szCs w:val="24"/>
        </w:rPr>
        <w:t xml:space="preserve"> what is around them.  Therefore, the pe</w:t>
      </w:r>
      <w:r w:rsidR="00C56E24" w:rsidRPr="00BB611A">
        <w:rPr>
          <w:sz w:val="24"/>
          <w:szCs w:val="24"/>
        </w:rPr>
        <w:t xml:space="preserve">aceful state of the caregiver—parent, teacher, therapist—can </w:t>
      </w:r>
      <w:r w:rsidR="00055B2A" w:rsidRPr="00BB611A">
        <w:rPr>
          <w:sz w:val="24"/>
          <w:szCs w:val="24"/>
        </w:rPr>
        <w:t>be used to directly soothe and teach children to access these states in themselves.</w:t>
      </w:r>
      <w:r w:rsidRPr="00BB611A">
        <w:rPr>
          <w:sz w:val="24"/>
          <w:szCs w:val="24"/>
        </w:rPr>
        <w:t xml:space="preserve"> </w:t>
      </w:r>
    </w:p>
    <w:p w:rsidR="00A43433" w:rsidRDefault="00A11F58">
      <w:pPr>
        <w:rPr>
          <w:rFonts w:ascii="Helvetica" w:hAnsi="Helvetica" w:cs="Helvetica"/>
          <w:color w:val="000000"/>
          <w:shd w:val="clear" w:color="auto" w:fill="FFFFFF"/>
        </w:rPr>
      </w:pPr>
      <w:r w:rsidRPr="009B2863">
        <w:rPr>
          <w:rFonts w:cs="Helvetica"/>
          <w:b/>
          <w:color w:val="000000"/>
          <w:sz w:val="24"/>
          <w:szCs w:val="24"/>
          <w:shd w:val="clear" w:color="auto" w:fill="FFFFFF"/>
        </w:rPr>
        <w:t>Sue Imperial</w:t>
      </w:r>
      <w:r w:rsidRPr="00BB611A">
        <w:rPr>
          <w:rFonts w:cs="Helvetica"/>
          <w:color w:val="000000"/>
          <w:sz w:val="24"/>
          <w:szCs w:val="24"/>
          <w:shd w:val="clear" w:color="auto" w:fill="FFFFFF"/>
        </w:rPr>
        <w:t xml:space="preserve"> is a writer/blogger (</w:t>
      </w:r>
      <w:hyperlink r:id="rId6" w:tgtFrame="_blank" w:history="1">
        <w:r w:rsidRPr="00BB611A">
          <w:rPr>
            <w:rStyle w:val="Hyperlink"/>
            <w:rFonts w:cs="Helvetica"/>
            <w:sz w:val="24"/>
            <w:szCs w:val="24"/>
            <w:shd w:val="clear" w:color="auto" w:fill="FFFFFF"/>
          </w:rPr>
          <w:t>www.newleafblogger.com</w:t>
        </w:r>
      </w:hyperlink>
      <w:r w:rsidRPr="00BB611A">
        <w:rPr>
          <w:rFonts w:cs="Helvetica"/>
          <w:color w:val="000000"/>
          <w:sz w:val="24"/>
          <w:szCs w:val="24"/>
          <w:shd w:val="clear" w:color="auto" w:fill="FFFFFF"/>
        </w:rPr>
        <w:t xml:space="preserve">) who </w:t>
      </w:r>
      <w:r w:rsidR="00914A20" w:rsidRPr="00BB611A">
        <w:rPr>
          <w:rFonts w:cs="Helvetica"/>
          <w:color w:val="000000"/>
          <w:sz w:val="24"/>
          <w:szCs w:val="24"/>
          <w:shd w:val="clear" w:color="auto" w:fill="FFFFFF"/>
        </w:rPr>
        <w:t xml:space="preserve">has a ten-year meditation practice </w:t>
      </w:r>
      <w:r w:rsidRPr="00BB611A">
        <w:rPr>
          <w:rFonts w:cs="Helvetica"/>
          <w:color w:val="000000"/>
          <w:sz w:val="24"/>
          <w:szCs w:val="24"/>
          <w:shd w:val="clear" w:color="auto" w:fill="FFFFFF"/>
        </w:rPr>
        <w:t xml:space="preserve">and holds a certificate in Yoga Studies from the California Institute of Integral Studies.  </w:t>
      </w:r>
      <w:r w:rsidR="00914A20">
        <w:rPr>
          <w:rFonts w:cs="Helvetica"/>
          <w:color w:val="000000"/>
          <w:sz w:val="24"/>
          <w:szCs w:val="24"/>
          <w:shd w:val="clear" w:color="auto" w:fill="FFFFFF"/>
        </w:rPr>
        <w:t xml:space="preserve">She </w:t>
      </w:r>
      <w:r w:rsidR="00914A20" w:rsidRPr="00BB611A">
        <w:rPr>
          <w:rFonts w:cs="Helvetica"/>
          <w:color w:val="000000"/>
          <w:sz w:val="24"/>
          <w:szCs w:val="24"/>
          <w:shd w:val="clear" w:color="auto" w:fill="FFFFFF"/>
        </w:rPr>
        <w:t>has studied shaman</w:t>
      </w:r>
      <w:r w:rsidR="00914A20">
        <w:rPr>
          <w:rFonts w:cs="Helvetica"/>
          <w:color w:val="000000"/>
          <w:sz w:val="24"/>
          <w:szCs w:val="24"/>
          <w:shd w:val="clear" w:color="auto" w:fill="FFFFFF"/>
        </w:rPr>
        <w:t>ism with the Four Winds Society</w:t>
      </w:r>
      <w:r w:rsidRPr="00BB611A">
        <w:rPr>
          <w:rFonts w:cs="Helvetica"/>
          <w:color w:val="000000"/>
          <w:sz w:val="24"/>
          <w:szCs w:val="24"/>
          <w:shd w:val="clear" w:color="auto" w:fill="FFFFFF"/>
        </w:rPr>
        <w:t xml:space="preserve"> and is currently a student at Ancestral Voice, Center for</w:t>
      </w:r>
      <w:r w:rsidRPr="00BB611A">
        <w:rPr>
          <w:rStyle w:val="apple-converted-space"/>
          <w:rFonts w:cs="Helvetica"/>
          <w:color w:val="000000"/>
          <w:sz w:val="24"/>
          <w:szCs w:val="24"/>
          <w:shd w:val="clear" w:color="auto" w:fill="FFFFFF"/>
        </w:rPr>
        <w:t> </w:t>
      </w:r>
      <w:r w:rsidRPr="00BB611A">
        <w:rPr>
          <w:rFonts w:cs="Helvetica"/>
          <w:color w:val="000000"/>
          <w:sz w:val="24"/>
          <w:szCs w:val="24"/>
          <w:shd w:val="clear" w:color="auto" w:fill="FFFFFF"/>
        </w:rPr>
        <w:t xml:space="preserve">Indigenous </w:t>
      </w:r>
      <w:proofErr w:type="spellStart"/>
      <w:r w:rsidRPr="00BB611A">
        <w:rPr>
          <w:rFonts w:cs="Helvetica"/>
          <w:color w:val="000000"/>
          <w:sz w:val="24"/>
          <w:szCs w:val="24"/>
          <w:shd w:val="clear" w:color="auto" w:fill="FFFFFF"/>
        </w:rPr>
        <w:t>Lifeways</w:t>
      </w:r>
      <w:proofErr w:type="spellEnd"/>
      <w:r w:rsidRPr="00BB611A">
        <w:rPr>
          <w:rFonts w:cs="Helvetica"/>
          <w:color w:val="000000"/>
          <w:sz w:val="24"/>
          <w:szCs w:val="24"/>
          <w:shd w:val="clear" w:color="auto" w:fill="FFFFFF"/>
        </w:rPr>
        <w:t>, deepening her shamani</w:t>
      </w:r>
      <w:r w:rsidR="00BB611A">
        <w:rPr>
          <w:rFonts w:cs="Helvetica"/>
          <w:color w:val="000000"/>
          <w:sz w:val="24"/>
          <w:szCs w:val="24"/>
          <w:shd w:val="clear" w:color="auto" w:fill="FFFFFF"/>
        </w:rPr>
        <w:t>c path in the Lakota tradition.</w:t>
      </w:r>
    </w:p>
    <w:sectPr w:rsidR="00A43433" w:rsidSect="008120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5C" w:rsidRDefault="00D6265C" w:rsidP="00DA081D">
      <w:pPr>
        <w:spacing w:after="0" w:line="240" w:lineRule="auto"/>
      </w:pPr>
      <w:r>
        <w:separator/>
      </w:r>
    </w:p>
  </w:endnote>
  <w:endnote w:type="continuationSeparator" w:id="0">
    <w:p w:rsidR="00D6265C" w:rsidRDefault="00D6265C" w:rsidP="00DA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5C" w:rsidRDefault="00D6265C" w:rsidP="00DA081D">
      <w:pPr>
        <w:spacing w:after="0" w:line="240" w:lineRule="auto"/>
      </w:pPr>
      <w:r>
        <w:separator/>
      </w:r>
    </w:p>
  </w:footnote>
  <w:footnote w:type="continuationSeparator" w:id="0">
    <w:p w:rsidR="00D6265C" w:rsidRDefault="00D6265C" w:rsidP="00DA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1D" w:rsidRDefault="00F85538" w:rsidP="00DC79B5">
    <w:pPr>
      <w:pStyle w:val="Header"/>
      <w:jc w:val="right"/>
    </w:pPr>
    <w:r>
      <w:t>887</w:t>
    </w:r>
    <w:r w:rsidR="00DA081D">
      <w:t xml:space="preserve"> 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71"/>
    <w:rsid w:val="00052C95"/>
    <w:rsid w:val="00055B2A"/>
    <w:rsid w:val="00066BA9"/>
    <w:rsid w:val="000B457F"/>
    <w:rsid w:val="000E4D03"/>
    <w:rsid w:val="000F0176"/>
    <w:rsid w:val="00112D2E"/>
    <w:rsid w:val="001F0271"/>
    <w:rsid w:val="002558F1"/>
    <w:rsid w:val="00267FED"/>
    <w:rsid w:val="002D3AF3"/>
    <w:rsid w:val="0035142C"/>
    <w:rsid w:val="00371F08"/>
    <w:rsid w:val="003D742A"/>
    <w:rsid w:val="00485B84"/>
    <w:rsid w:val="004A52E2"/>
    <w:rsid w:val="004F4693"/>
    <w:rsid w:val="00511AF4"/>
    <w:rsid w:val="00574AEB"/>
    <w:rsid w:val="005B5CB0"/>
    <w:rsid w:val="005C043F"/>
    <w:rsid w:val="005F2C55"/>
    <w:rsid w:val="006856E2"/>
    <w:rsid w:val="006D0791"/>
    <w:rsid w:val="006D443B"/>
    <w:rsid w:val="006F300C"/>
    <w:rsid w:val="00705CB1"/>
    <w:rsid w:val="0071539E"/>
    <w:rsid w:val="00730392"/>
    <w:rsid w:val="007C45F2"/>
    <w:rsid w:val="007E051F"/>
    <w:rsid w:val="007F65AD"/>
    <w:rsid w:val="0081200D"/>
    <w:rsid w:val="0088398A"/>
    <w:rsid w:val="008F4FD1"/>
    <w:rsid w:val="009148F9"/>
    <w:rsid w:val="00914A20"/>
    <w:rsid w:val="009179F7"/>
    <w:rsid w:val="009465C1"/>
    <w:rsid w:val="009473C3"/>
    <w:rsid w:val="009804EF"/>
    <w:rsid w:val="009A3E3A"/>
    <w:rsid w:val="009B2863"/>
    <w:rsid w:val="009F7D3E"/>
    <w:rsid w:val="00A11F58"/>
    <w:rsid w:val="00A43433"/>
    <w:rsid w:val="00A53A78"/>
    <w:rsid w:val="00A84562"/>
    <w:rsid w:val="00AD1384"/>
    <w:rsid w:val="00B3252D"/>
    <w:rsid w:val="00B54016"/>
    <w:rsid w:val="00B93D47"/>
    <w:rsid w:val="00BB611A"/>
    <w:rsid w:val="00BC23DF"/>
    <w:rsid w:val="00BE6846"/>
    <w:rsid w:val="00C56E24"/>
    <w:rsid w:val="00C70362"/>
    <w:rsid w:val="00CB31D9"/>
    <w:rsid w:val="00CC7AEA"/>
    <w:rsid w:val="00D10141"/>
    <w:rsid w:val="00D5524E"/>
    <w:rsid w:val="00D6265C"/>
    <w:rsid w:val="00D92E0E"/>
    <w:rsid w:val="00DA081D"/>
    <w:rsid w:val="00DC79B5"/>
    <w:rsid w:val="00DE0671"/>
    <w:rsid w:val="00DF4BF3"/>
    <w:rsid w:val="00E04DE0"/>
    <w:rsid w:val="00E206C4"/>
    <w:rsid w:val="00E80B48"/>
    <w:rsid w:val="00EF2DD4"/>
    <w:rsid w:val="00F30A5C"/>
    <w:rsid w:val="00F85538"/>
    <w:rsid w:val="00F9353B"/>
    <w:rsid w:val="00FB186D"/>
    <w:rsid w:val="00FD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9C3E7-5E87-4A70-8D9E-DD49ECFC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71"/>
  </w:style>
  <w:style w:type="paragraph" w:styleId="Heading1">
    <w:name w:val="heading 1"/>
    <w:basedOn w:val="Normal"/>
    <w:next w:val="Normal"/>
    <w:link w:val="Heading1Char"/>
    <w:uiPriority w:val="9"/>
    <w:qFormat/>
    <w:rsid w:val="001F027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02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F027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F02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F027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F027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F027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F027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F027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2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F027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F027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F02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F027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F027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F027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F027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F027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F027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F027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F027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F027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F0271"/>
    <w:rPr>
      <w:rFonts w:asciiTheme="majorHAnsi" w:eastAsiaTheme="majorEastAsia" w:hAnsiTheme="majorHAnsi" w:cstheme="majorBidi"/>
      <w:sz w:val="24"/>
      <w:szCs w:val="24"/>
    </w:rPr>
  </w:style>
  <w:style w:type="character" w:styleId="Strong">
    <w:name w:val="Strong"/>
    <w:basedOn w:val="DefaultParagraphFont"/>
    <w:uiPriority w:val="22"/>
    <w:qFormat/>
    <w:rsid w:val="001F0271"/>
    <w:rPr>
      <w:b/>
      <w:bCs/>
    </w:rPr>
  </w:style>
  <w:style w:type="character" w:styleId="Emphasis">
    <w:name w:val="Emphasis"/>
    <w:basedOn w:val="DefaultParagraphFont"/>
    <w:uiPriority w:val="20"/>
    <w:qFormat/>
    <w:rsid w:val="001F0271"/>
    <w:rPr>
      <w:i/>
      <w:iCs/>
    </w:rPr>
  </w:style>
  <w:style w:type="paragraph" w:styleId="NoSpacing">
    <w:name w:val="No Spacing"/>
    <w:uiPriority w:val="1"/>
    <w:qFormat/>
    <w:rsid w:val="001F0271"/>
    <w:pPr>
      <w:spacing w:after="0" w:line="240" w:lineRule="auto"/>
    </w:pPr>
  </w:style>
  <w:style w:type="paragraph" w:styleId="Quote">
    <w:name w:val="Quote"/>
    <w:basedOn w:val="Normal"/>
    <w:next w:val="Normal"/>
    <w:link w:val="QuoteChar"/>
    <w:uiPriority w:val="29"/>
    <w:qFormat/>
    <w:rsid w:val="001F02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F0271"/>
    <w:rPr>
      <w:i/>
      <w:iCs/>
      <w:color w:val="404040" w:themeColor="text1" w:themeTint="BF"/>
    </w:rPr>
  </w:style>
  <w:style w:type="paragraph" w:styleId="IntenseQuote">
    <w:name w:val="Intense Quote"/>
    <w:basedOn w:val="Normal"/>
    <w:next w:val="Normal"/>
    <w:link w:val="IntenseQuoteChar"/>
    <w:uiPriority w:val="30"/>
    <w:qFormat/>
    <w:rsid w:val="001F027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F027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F0271"/>
    <w:rPr>
      <w:i/>
      <w:iCs/>
      <w:color w:val="404040" w:themeColor="text1" w:themeTint="BF"/>
    </w:rPr>
  </w:style>
  <w:style w:type="character" w:styleId="IntenseEmphasis">
    <w:name w:val="Intense Emphasis"/>
    <w:basedOn w:val="DefaultParagraphFont"/>
    <w:uiPriority w:val="21"/>
    <w:qFormat/>
    <w:rsid w:val="001F0271"/>
    <w:rPr>
      <w:b/>
      <w:bCs/>
      <w:i/>
      <w:iCs/>
    </w:rPr>
  </w:style>
  <w:style w:type="character" w:styleId="SubtleReference">
    <w:name w:val="Subtle Reference"/>
    <w:basedOn w:val="DefaultParagraphFont"/>
    <w:uiPriority w:val="31"/>
    <w:qFormat/>
    <w:rsid w:val="001F02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0271"/>
    <w:rPr>
      <w:b/>
      <w:bCs/>
      <w:smallCaps/>
      <w:spacing w:val="5"/>
      <w:u w:val="single"/>
    </w:rPr>
  </w:style>
  <w:style w:type="character" w:styleId="BookTitle">
    <w:name w:val="Book Title"/>
    <w:basedOn w:val="DefaultParagraphFont"/>
    <w:uiPriority w:val="33"/>
    <w:qFormat/>
    <w:rsid w:val="001F0271"/>
    <w:rPr>
      <w:b/>
      <w:bCs/>
      <w:smallCaps/>
    </w:rPr>
  </w:style>
  <w:style w:type="paragraph" w:styleId="TOCHeading">
    <w:name w:val="TOC Heading"/>
    <w:basedOn w:val="Heading1"/>
    <w:next w:val="Normal"/>
    <w:uiPriority w:val="39"/>
    <w:semiHidden/>
    <w:unhideWhenUsed/>
    <w:qFormat/>
    <w:rsid w:val="001F0271"/>
    <w:pPr>
      <w:outlineLvl w:val="9"/>
    </w:pPr>
  </w:style>
  <w:style w:type="character" w:styleId="Hyperlink">
    <w:name w:val="Hyperlink"/>
    <w:basedOn w:val="DefaultParagraphFont"/>
    <w:uiPriority w:val="99"/>
    <w:semiHidden/>
    <w:unhideWhenUsed/>
    <w:rsid w:val="00A11F58"/>
    <w:rPr>
      <w:color w:val="0000FF"/>
      <w:u w:val="single"/>
    </w:rPr>
  </w:style>
  <w:style w:type="character" w:customStyle="1" w:styleId="apple-converted-space">
    <w:name w:val="apple-converted-space"/>
    <w:basedOn w:val="DefaultParagraphFont"/>
    <w:rsid w:val="00A11F58"/>
  </w:style>
  <w:style w:type="paragraph" w:styleId="Header">
    <w:name w:val="header"/>
    <w:basedOn w:val="Normal"/>
    <w:link w:val="HeaderChar"/>
    <w:uiPriority w:val="99"/>
    <w:semiHidden/>
    <w:unhideWhenUsed/>
    <w:rsid w:val="00DA08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81D"/>
  </w:style>
  <w:style w:type="paragraph" w:styleId="Footer">
    <w:name w:val="footer"/>
    <w:basedOn w:val="Normal"/>
    <w:link w:val="FooterChar"/>
    <w:uiPriority w:val="99"/>
    <w:semiHidden/>
    <w:unhideWhenUsed/>
    <w:rsid w:val="00DA08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leafblogg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Imperial</dc:creator>
  <cp:lastModifiedBy>Michele Fontaine</cp:lastModifiedBy>
  <cp:revision>2</cp:revision>
  <dcterms:created xsi:type="dcterms:W3CDTF">2014-09-25T17:58:00Z</dcterms:created>
  <dcterms:modified xsi:type="dcterms:W3CDTF">2014-09-25T17:58:00Z</dcterms:modified>
</cp:coreProperties>
</file>